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9F" w:rsidRPr="00C03010" w:rsidRDefault="00960A9F" w:rsidP="00C030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010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960A9F" w:rsidRPr="00C03010" w:rsidRDefault="00960A9F" w:rsidP="00C030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010">
        <w:rPr>
          <w:rFonts w:ascii="Times New Roman" w:hAnsi="Times New Roman"/>
          <w:b/>
          <w:bCs/>
          <w:sz w:val="28"/>
          <w:szCs w:val="28"/>
        </w:rPr>
        <w:t>рабочей программы дисциплины  «Протезирование при  полном отсутствии зубов»</w:t>
      </w:r>
    </w:p>
    <w:p w:rsidR="00960A9F" w:rsidRPr="00C03010" w:rsidRDefault="00960A9F" w:rsidP="00C03010">
      <w:pPr>
        <w:spacing w:line="240" w:lineRule="auto"/>
        <w:rPr>
          <w:rFonts w:ascii="Times New Roman" w:hAnsi="Times New Roman"/>
          <w:sz w:val="28"/>
          <w:szCs w:val="28"/>
        </w:rPr>
      </w:pPr>
      <w:r w:rsidRPr="00C03010">
        <w:rPr>
          <w:rFonts w:ascii="Times New Roman" w:hAnsi="Times New Roman"/>
          <w:sz w:val="28"/>
          <w:szCs w:val="28"/>
        </w:rPr>
        <w:t>квалификация выпускника Врач-стоматолог</w:t>
      </w:r>
    </w:p>
    <w:p w:rsidR="00960A9F" w:rsidRPr="00C03010" w:rsidRDefault="00960A9F" w:rsidP="00C03010">
      <w:pPr>
        <w:spacing w:line="240" w:lineRule="auto"/>
        <w:rPr>
          <w:rFonts w:ascii="Times New Roman" w:hAnsi="Times New Roman"/>
          <w:sz w:val="28"/>
          <w:szCs w:val="28"/>
        </w:rPr>
      </w:pPr>
      <w:r w:rsidRPr="00C03010">
        <w:rPr>
          <w:rFonts w:ascii="Times New Roman" w:hAnsi="Times New Roman"/>
          <w:sz w:val="28"/>
          <w:szCs w:val="28"/>
        </w:rPr>
        <w:t>специальность – 31.05.03 Стоматология</w:t>
      </w:r>
    </w:p>
    <w:p w:rsidR="00960A9F" w:rsidRPr="00C03010" w:rsidRDefault="00960A9F" w:rsidP="00C03010">
      <w:pPr>
        <w:rPr>
          <w:rFonts w:ascii="Times New Roman" w:hAnsi="Times New Roman"/>
          <w:sz w:val="28"/>
          <w:szCs w:val="28"/>
        </w:rPr>
      </w:pPr>
      <w:r w:rsidRPr="00C03010">
        <w:rPr>
          <w:rFonts w:ascii="Times New Roman" w:hAnsi="Times New Roman"/>
          <w:sz w:val="28"/>
          <w:szCs w:val="28"/>
        </w:rPr>
        <w:t xml:space="preserve">Авторы (ФИО, ученая степень, ученое звание) -  </w:t>
      </w:r>
      <w:r w:rsidRPr="00C03010">
        <w:rPr>
          <w:rFonts w:ascii="Times New Roman" w:hAnsi="Times New Roman"/>
          <w:sz w:val="28"/>
          <w:szCs w:val="28"/>
          <w:u w:val="single"/>
        </w:rPr>
        <w:t>Скрипова Н.В., к.м.н., доцент</w:t>
      </w:r>
      <w:r w:rsidRPr="00C0301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960A9F" w:rsidRPr="00C03010" w:rsidTr="00FE783C">
        <w:tc>
          <w:tcPr>
            <w:tcW w:w="2448" w:type="dxa"/>
          </w:tcPr>
          <w:p w:rsidR="00960A9F" w:rsidRPr="00C03010" w:rsidRDefault="00960A9F" w:rsidP="00FE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Цель дисциплины</w:t>
            </w:r>
          </w:p>
        </w:tc>
        <w:tc>
          <w:tcPr>
            <w:tcW w:w="7123" w:type="dxa"/>
          </w:tcPr>
          <w:p w:rsidR="00960A9F" w:rsidRPr="00C03010" w:rsidRDefault="00960A9F" w:rsidP="00C03010">
            <w:pPr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подготовка обучающихся к осуществлению профессиональной деятельности в сфере оказания медицинской помощи при стоматологических заболеваниях (</w:t>
            </w:r>
            <w:r w:rsidRPr="00C03010">
              <w:rPr>
                <w:rFonts w:ascii="Times New Roman" w:hAnsi="Times New Roman"/>
                <w:i/>
                <w:sz w:val="28"/>
                <w:szCs w:val="28"/>
              </w:rPr>
              <w:t>п.1.12. ФГОС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 xml:space="preserve">) с применением современных образовательных инструментов и  технологий в образовательном процессе  </w:t>
            </w:r>
          </w:p>
        </w:tc>
      </w:tr>
      <w:tr w:rsidR="00960A9F" w:rsidRPr="00C03010" w:rsidTr="00FE783C">
        <w:tc>
          <w:tcPr>
            <w:tcW w:w="2448" w:type="dxa"/>
          </w:tcPr>
          <w:p w:rsidR="00960A9F" w:rsidRPr="00C03010" w:rsidRDefault="00960A9F" w:rsidP="00FE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Задачи дисциплины</w:t>
            </w:r>
          </w:p>
        </w:tc>
        <w:tc>
          <w:tcPr>
            <w:tcW w:w="7123" w:type="dxa"/>
          </w:tcPr>
          <w:p w:rsidR="00960A9F" w:rsidRPr="00C03010" w:rsidRDefault="00960A9F" w:rsidP="00FE783C">
            <w:pPr>
              <w:pStyle w:val="a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подготовка специалиста, владеющего:</w:t>
            </w:r>
          </w:p>
          <w:p w:rsidR="00960A9F" w:rsidRPr="00C03010" w:rsidRDefault="00960A9F" w:rsidP="00C03010">
            <w:pPr>
              <w:numPr>
                <w:ilvl w:val="0"/>
                <w:numId w:val="9"/>
              </w:numPr>
              <w:spacing w:after="0" w:line="240" w:lineRule="auto"/>
              <w:jc w:val="both"/>
              <w:outlineLvl w:val="0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C03010">
              <w:rPr>
                <w:rStyle w:val="markedcontent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знаниями </w:t>
            </w:r>
            <w:r w:rsidRPr="00C03010">
              <w:rPr>
                <w:rStyle w:val="markedcontent"/>
                <w:rFonts w:ascii="Times New Roman" w:hAnsi="Times New Roman"/>
                <w:color w:val="000000"/>
                <w:sz w:val="28"/>
                <w:szCs w:val="28"/>
              </w:rPr>
              <w:t xml:space="preserve"> врачебной </w:t>
            </w: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>этики и</w:t>
            </w:r>
            <w:r w:rsidRPr="00C03010">
              <w:rPr>
                <w:rStyle w:val="markedcontent"/>
                <w:rFonts w:ascii="Times New Roman" w:hAnsi="Times New Roman"/>
                <w:color w:val="000000"/>
                <w:sz w:val="28"/>
                <w:szCs w:val="28"/>
              </w:rPr>
              <w:t xml:space="preserve"> деонтологии, диагностики и семиотики заболеваний органов и тканей полости рта</w:t>
            </w:r>
            <w:r w:rsidRPr="00C03010">
              <w:rPr>
                <w:rStyle w:val="markedcontent"/>
                <w:rFonts w:ascii="Times New Roman" w:hAnsi="Times New Roman"/>
                <w:color w:val="FF0000"/>
                <w:sz w:val="28"/>
                <w:szCs w:val="28"/>
              </w:rPr>
              <w:t>,</w:t>
            </w:r>
          </w:p>
          <w:p w:rsidR="00960A9F" w:rsidRPr="00C03010" w:rsidRDefault="00960A9F" w:rsidP="00C03010">
            <w:pPr>
              <w:numPr>
                <w:ilvl w:val="0"/>
                <w:numId w:val="10"/>
              </w:numPr>
              <w:tabs>
                <w:tab w:val="left" w:pos="70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знаниями</w:t>
            </w:r>
            <w:r w:rsidRPr="00C0301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принципов организации и работы клиники ортопедической стоматологии и зуботехнической лаборатории; организации мероприятий по охране труда и технике безопасности при работе со стоматологическим оборудованием, инструментарием,  различными материалами, организации санитарно-противоэпидемических мероприятий при работе в кабинете ортопедической стоматологии, </w:t>
            </w:r>
          </w:p>
          <w:p w:rsidR="00960A9F" w:rsidRPr="00C03010" w:rsidRDefault="00960A9F" w:rsidP="00C03010">
            <w:pPr>
              <w:numPr>
                <w:ilvl w:val="0"/>
                <w:numId w:val="10"/>
              </w:numPr>
              <w:tabs>
                <w:tab w:val="left" w:pos="708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знаниями</w:t>
            </w: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анатомо-физиологических особенностей строения зубочелюстной системы, биомеханике жевательного аппарата;</w:t>
            </w:r>
          </w:p>
          <w:p w:rsidR="00960A9F" w:rsidRPr="00C03010" w:rsidRDefault="00960A9F" w:rsidP="00C030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умениями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 xml:space="preserve"> обследования, проведения диагностики, логического обоснования диагноза, определения прогноза заболевания, составления плана лечения   пациентов с полным отсутствием зубов; с хроническими заболеваниями слизистой оболочки  полости рта, явлениями  непереносимости материалов зубных  протезов;</w:t>
            </w:r>
          </w:p>
          <w:p w:rsidR="00960A9F" w:rsidRPr="00C03010" w:rsidRDefault="00960A9F" w:rsidP="00C030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навыками 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>планирования ортопедического лечения пациентов с полным отсутствием зубов с учетом эстетических, функциональных и фонетических нарушений, индивидуальных особенностей течения заболевания, сопутствующих хронических заболеваний слизистой оболочки полости рта, явлениями непереносимости материалов зубных протезов;</w:t>
            </w:r>
          </w:p>
          <w:p w:rsidR="00960A9F" w:rsidRPr="00C03010" w:rsidRDefault="00960A9F" w:rsidP="00C030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мануальными навыками 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 xml:space="preserve">при проведении ортопедического лечения пациентов с полным отсутствием зубов, необходимых для профессиональной деятельности будущего специалиста-стоматолога широкого профиля; </w:t>
            </w:r>
          </w:p>
          <w:p w:rsidR="00960A9F" w:rsidRPr="00C03010" w:rsidRDefault="00960A9F" w:rsidP="00C030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знаниями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 xml:space="preserve">  лабораторной технологии полных съемных пластиночных протезов;</w:t>
            </w:r>
          </w:p>
          <w:p w:rsidR="00960A9F" w:rsidRPr="00C03010" w:rsidRDefault="00960A9F" w:rsidP="00C030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знаниями 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>о возможных осложнениях при ортопедическом лечении полными съемными пластиночными зубными протезами и методах их устранения и профилактики;</w:t>
            </w:r>
          </w:p>
          <w:p w:rsidR="00960A9F" w:rsidRPr="00C03010" w:rsidRDefault="00960A9F" w:rsidP="00C0301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базовыми знаниями и навыками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 xml:space="preserve"> в сфере информационных и «сквозных» технологий</w:t>
            </w:r>
          </w:p>
        </w:tc>
      </w:tr>
      <w:tr w:rsidR="00960A9F" w:rsidRPr="00C03010" w:rsidTr="00FE783C">
        <w:tc>
          <w:tcPr>
            <w:tcW w:w="2448" w:type="dxa"/>
            <w:vMerge w:val="restart"/>
          </w:tcPr>
          <w:p w:rsidR="00960A9F" w:rsidRPr="00C03010" w:rsidRDefault="00960A9F" w:rsidP="00FE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Место дисциплины в структуре ОПОП</w:t>
            </w:r>
          </w:p>
        </w:tc>
        <w:tc>
          <w:tcPr>
            <w:tcW w:w="7123" w:type="dxa"/>
          </w:tcPr>
          <w:p w:rsidR="00960A9F" w:rsidRPr="00C03010" w:rsidRDefault="00960A9F" w:rsidP="00FE78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 xml:space="preserve">исциплина обязательной части учебного плана (индекс  </w:t>
            </w: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>Б1.О.35)</w:t>
            </w:r>
          </w:p>
        </w:tc>
      </w:tr>
      <w:tr w:rsidR="00960A9F" w:rsidRPr="00C03010" w:rsidTr="00FE783C">
        <w:tc>
          <w:tcPr>
            <w:tcW w:w="2448" w:type="dxa"/>
            <w:vMerge/>
          </w:tcPr>
          <w:p w:rsidR="00960A9F" w:rsidRPr="00C03010" w:rsidRDefault="00960A9F" w:rsidP="00FE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960A9F" w:rsidRPr="00C03010" w:rsidRDefault="00960A9F" w:rsidP="00FE783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030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Дисциплины учебного плана, предшествующие изучению данной.</w:t>
            </w:r>
          </w:p>
          <w:p w:rsidR="00960A9F" w:rsidRPr="00C03010" w:rsidRDefault="00960A9F" w:rsidP="00FE783C">
            <w:pPr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Входные знания, умения и компетенции, необходимые для изучения  разделов дисциплины «Протезирование при полном отсутствии зубов»  формируются в процессе изучения предшествующих дисциплин и модулей основной профессиональной образовательной программы высшего образования: </w:t>
            </w:r>
          </w:p>
          <w:p w:rsidR="00960A9F" w:rsidRPr="00C03010" w:rsidRDefault="00960A9F" w:rsidP="00C0301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 цикле естественнонаучных и медико-биологических дисциплин</w:t>
            </w:r>
            <w:r w:rsidRPr="00C030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 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 xml:space="preserve">химия, биологическая химия - биохимия полости рта, биофизика, анатомия человека - анатомия головы и шеи, гистология, эмбриология, цитология - гистология полости рта, патологическая анатомия - патологическая анатомия головы и шеи, нормальная физиология - физиология челюстно-лицевой области, патофизиология - патофизиология головы и шеи,   лучевая диагностика  и др.; </w:t>
            </w:r>
          </w:p>
          <w:p w:rsidR="00960A9F" w:rsidRPr="00C03010" w:rsidRDefault="00960A9F" w:rsidP="00FE783C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C0301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в цикле профессиональных дисциплин:</w:t>
            </w:r>
          </w:p>
          <w:p w:rsidR="00960A9F" w:rsidRPr="00C03010" w:rsidRDefault="00960A9F" w:rsidP="00C03010">
            <w:pPr>
              <w:widowControl w:val="0"/>
              <w:numPr>
                <w:ilvl w:val="0"/>
                <w:numId w:val="11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i/>
                <w:iCs/>
                <w:sz w:val="28"/>
                <w:szCs w:val="28"/>
              </w:rPr>
              <w:t>пропедевтическая ортопедическая стоматология</w:t>
            </w:r>
            <w:r w:rsidRPr="00C03010">
              <w:rPr>
                <w:rFonts w:ascii="Times New Roman" w:hAnsi="Times New Roman"/>
                <w:sz w:val="28"/>
                <w:szCs w:val="28"/>
              </w:rPr>
              <w:t xml:space="preserve"> - оснащение   стоматологического кабинета и основные правила техники безопасности; основное стоматологическое оборудование, инструментарий, правила их дезинфекции и стерилизации; анатомо-физиологические особенности строения зубочелюстной системы; биомеханика жевательного аппарата; понятия об основных стоматологических заболеваниях; ортопедические методы  восстановления анатомической формы и функции зубов и зубных рядов; состав, свойства, методики применения конструкционных и вспомогательных материалов;</w:t>
            </w:r>
          </w:p>
          <w:p w:rsidR="00960A9F" w:rsidRPr="00C03010" w:rsidRDefault="00960A9F" w:rsidP="00C03010">
            <w:pPr>
              <w:widowControl w:val="0"/>
              <w:numPr>
                <w:ilvl w:val="0"/>
                <w:numId w:val="11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ортопедическая стоматология  (модуль  «Зубопротезирование (простое протезирование)» - методы обследования, диагностики и ортопедического лечения пациентов с заболеваниями зубочелюстной системы; принципы диагностики и ортопедическое лечение основных стоматологических заболеваний с учетом эстетических, функциональных и фонетических нарушений, индивидуальных особенностей течения заболевания у пациентов разных возрастных групп; планирование ортопедического этапа комплексного лечения пациентов с заболеваниями зубочелюстной системы.</w:t>
            </w:r>
          </w:p>
          <w:p w:rsidR="00960A9F" w:rsidRPr="00C03010" w:rsidRDefault="00960A9F" w:rsidP="00FE783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C0301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Дисциплины учебного плана, базирующиеся на содержании данной:</w:t>
            </w:r>
          </w:p>
          <w:p w:rsidR="00960A9F" w:rsidRPr="00C03010" w:rsidRDefault="00960A9F" w:rsidP="00C0301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 xml:space="preserve"> «Ортопедическая стоматология. Разделы модуля «Протезирование зубных рядов (сложное зубопротезирование)»; </w:t>
            </w:r>
          </w:p>
          <w:p w:rsidR="00960A9F" w:rsidRPr="00C03010" w:rsidRDefault="00960A9F" w:rsidP="00C0301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 xml:space="preserve">  «Гнатология и функциональная диагностика височно-нижнечелюстного сустава».</w:t>
            </w:r>
          </w:p>
          <w:p w:rsidR="00960A9F" w:rsidRDefault="00960A9F" w:rsidP="00C0301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0A9F" w:rsidRPr="00C03010" w:rsidRDefault="00960A9F" w:rsidP="00C0301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Учебный материал дисциплины входит в программы промежуточной аттестации (комплексный экзамен по стоматологии на 8-м семестре) и государственной итоговой аттестации</w:t>
            </w:r>
          </w:p>
          <w:p w:rsidR="00960A9F" w:rsidRPr="00C03010" w:rsidRDefault="00960A9F" w:rsidP="00FE78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 xml:space="preserve"> Освоение программы дисциплины «Протезирование при полном отсутствии зубов»   необходимо как предшествующее  </w:t>
            </w: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Производственной практике по получению профессиональных умений  и опыта профессиональной деятельности по ортопедической стоматологии (4 курс, 8 семестр).</w:t>
            </w:r>
          </w:p>
        </w:tc>
      </w:tr>
      <w:tr w:rsidR="00960A9F" w:rsidRPr="00C03010" w:rsidTr="00FE783C">
        <w:tc>
          <w:tcPr>
            <w:tcW w:w="2448" w:type="dxa"/>
          </w:tcPr>
          <w:p w:rsidR="00960A9F" w:rsidRPr="00C03010" w:rsidRDefault="00960A9F" w:rsidP="00FE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Курс, семестр</w:t>
            </w:r>
          </w:p>
        </w:tc>
        <w:tc>
          <w:tcPr>
            <w:tcW w:w="7123" w:type="dxa"/>
          </w:tcPr>
          <w:p w:rsidR="00960A9F" w:rsidRPr="00C03010" w:rsidRDefault="00960A9F" w:rsidP="00FE78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4 курс – 7 семестр</w:t>
            </w:r>
          </w:p>
        </w:tc>
      </w:tr>
      <w:tr w:rsidR="00960A9F" w:rsidRPr="00C03010" w:rsidTr="00FE783C">
        <w:tc>
          <w:tcPr>
            <w:tcW w:w="2448" w:type="dxa"/>
          </w:tcPr>
          <w:p w:rsidR="00960A9F" w:rsidRPr="00C03010" w:rsidRDefault="00960A9F" w:rsidP="00FE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Формируемые компетенции (коды)</w:t>
            </w:r>
          </w:p>
        </w:tc>
        <w:tc>
          <w:tcPr>
            <w:tcW w:w="7123" w:type="dxa"/>
          </w:tcPr>
          <w:p w:rsidR="00960A9F" w:rsidRPr="00C03010" w:rsidRDefault="00960A9F" w:rsidP="00FE783C">
            <w:pPr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ОПК-1, ОПК-2, ОПК-5, ОПК-12, ПК-1, ПК-7</w:t>
            </w:r>
          </w:p>
        </w:tc>
      </w:tr>
      <w:tr w:rsidR="00960A9F" w:rsidRPr="00C03010" w:rsidTr="00FE783C">
        <w:tc>
          <w:tcPr>
            <w:tcW w:w="2448" w:type="dxa"/>
          </w:tcPr>
          <w:p w:rsidR="00960A9F" w:rsidRPr="00C03010" w:rsidRDefault="00960A9F" w:rsidP="00FE7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 xml:space="preserve">Основные разделы дисциплины </w:t>
            </w:r>
          </w:p>
        </w:tc>
        <w:tc>
          <w:tcPr>
            <w:tcW w:w="7123" w:type="dxa"/>
          </w:tcPr>
          <w:p w:rsidR="00960A9F" w:rsidRPr="00C03010" w:rsidRDefault="00960A9F" w:rsidP="00FE783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Б1.О.35.04   Протезирование при полном отсутствии зубов</w:t>
            </w: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C0301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разделы дисциплины:</w:t>
            </w:r>
            <w:r w:rsidRPr="00C030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0A9F" w:rsidRPr="00C03010" w:rsidRDefault="00960A9F" w:rsidP="00C030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Методы и алгоритм обследования пациентов с полным отсутствием зубов. Морфологические  особенности твердых и мягких тканей протезного ложа. Диагностика. Планирование лечения пациентов с полным отсутствием зубов.</w:t>
            </w:r>
          </w:p>
          <w:p w:rsidR="00960A9F" w:rsidRPr="00C03010" w:rsidRDefault="00960A9F" w:rsidP="00C030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Ортопедическое  лечение пациентов с полным отсутствием зубов.</w:t>
            </w:r>
          </w:p>
          <w:p w:rsidR="00960A9F" w:rsidRPr="00C03010" w:rsidRDefault="00960A9F" w:rsidP="00C0301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03010">
              <w:rPr>
                <w:rFonts w:ascii="Times New Roman" w:hAnsi="Times New Roman"/>
                <w:sz w:val="28"/>
                <w:szCs w:val="28"/>
              </w:rPr>
              <w:t>Лабораторная технология полных съемных пластиночных протезов</w:t>
            </w:r>
          </w:p>
          <w:p w:rsidR="00960A9F" w:rsidRPr="00C03010" w:rsidRDefault="00960A9F" w:rsidP="00FE78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0A9F" w:rsidRPr="00C03010" w:rsidRDefault="00960A9F" w:rsidP="00C03010">
      <w:pPr>
        <w:rPr>
          <w:rFonts w:ascii="Times New Roman" w:hAnsi="Times New Roman"/>
          <w:sz w:val="28"/>
          <w:szCs w:val="28"/>
        </w:rPr>
      </w:pPr>
    </w:p>
    <w:p w:rsidR="00960A9F" w:rsidRPr="00C03010" w:rsidRDefault="00960A9F" w:rsidP="00C03010">
      <w:pPr>
        <w:rPr>
          <w:rFonts w:ascii="Times New Roman" w:hAnsi="Times New Roman"/>
          <w:sz w:val="28"/>
          <w:szCs w:val="28"/>
        </w:rPr>
      </w:pPr>
    </w:p>
    <w:sectPr w:rsidR="00960A9F" w:rsidRPr="00C03010" w:rsidSect="00960A9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9F" w:rsidRDefault="00960A9F">
      <w:r>
        <w:separator/>
      </w:r>
    </w:p>
  </w:endnote>
  <w:endnote w:type="continuationSeparator" w:id="0">
    <w:p w:rsidR="00960A9F" w:rsidRDefault="0096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9F" w:rsidRDefault="00960A9F" w:rsidP="009E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0A9F" w:rsidRDefault="00960A9F" w:rsidP="00C0301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9F" w:rsidRDefault="00960A9F" w:rsidP="009E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60A9F" w:rsidRDefault="00960A9F" w:rsidP="00C030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9F" w:rsidRDefault="00960A9F">
      <w:r>
        <w:separator/>
      </w:r>
    </w:p>
  </w:footnote>
  <w:footnote w:type="continuationSeparator" w:id="0">
    <w:p w:rsidR="00960A9F" w:rsidRDefault="00960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1E2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023D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87CD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60F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564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9EB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65A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E05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163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66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178C5"/>
    <w:multiLevelType w:val="hybridMultilevel"/>
    <w:tmpl w:val="EC1C6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B9467E"/>
    <w:multiLevelType w:val="hybridMultilevel"/>
    <w:tmpl w:val="4518F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7126A"/>
    <w:multiLevelType w:val="hybridMultilevel"/>
    <w:tmpl w:val="953C9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850DE2"/>
    <w:multiLevelType w:val="hybridMultilevel"/>
    <w:tmpl w:val="B7CE0F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1B2E7247"/>
    <w:multiLevelType w:val="hybridMultilevel"/>
    <w:tmpl w:val="DB76B82C"/>
    <w:lvl w:ilvl="0" w:tplc="EB500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5">
    <w:nsid w:val="47A37433"/>
    <w:multiLevelType w:val="hybridMultilevel"/>
    <w:tmpl w:val="D688DDF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FD038E"/>
    <w:multiLevelType w:val="hybridMultilevel"/>
    <w:tmpl w:val="EF7609FA"/>
    <w:lvl w:ilvl="0" w:tplc="EB5009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4E9D2062"/>
    <w:multiLevelType w:val="hybridMultilevel"/>
    <w:tmpl w:val="15E430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5AB81245"/>
    <w:multiLevelType w:val="hybridMultilevel"/>
    <w:tmpl w:val="23B2B2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434BDD"/>
    <w:multiLevelType w:val="hybridMultilevel"/>
    <w:tmpl w:val="B02AC86A"/>
    <w:lvl w:ilvl="0" w:tplc="2154E9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72AA2729"/>
    <w:multiLevelType w:val="hybridMultilevel"/>
    <w:tmpl w:val="1EFC14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32FBF"/>
    <w:multiLevelType w:val="hybridMultilevel"/>
    <w:tmpl w:val="D234B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DB37F3B"/>
    <w:multiLevelType w:val="hybridMultilevel"/>
    <w:tmpl w:val="8370C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16"/>
  </w:num>
  <w:num w:numId="6">
    <w:abstractNumId w:val="14"/>
  </w:num>
  <w:num w:numId="7">
    <w:abstractNumId w:val="13"/>
  </w:num>
  <w:num w:numId="8">
    <w:abstractNumId w:val="19"/>
  </w:num>
  <w:num w:numId="9">
    <w:abstractNumId w:val="21"/>
  </w:num>
  <w:num w:numId="10">
    <w:abstractNumId w:val="18"/>
  </w:num>
  <w:num w:numId="11">
    <w:abstractNumId w:val="17"/>
  </w:num>
  <w:num w:numId="12">
    <w:abstractNumId w:val="10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A0C"/>
    <w:rsid w:val="000301CA"/>
    <w:rsid w:val="00064B35"/>
    <w:rsid w:val="0009030A"/>
    <w:rsid w:val="000B36AA"/>
    <w:rsid w:val="000D6AF8"/>
    <w:rsid w:val="0013694B"/>
    <w:rsid w:val="00187545"/>
    <w:rsid w:val="001F06FB"/>
    <w:rsid w:val="002A6263"/>
    <w:rsid w:val="00300280"/>
    <w:rsid w:val="003918F7"/>
    <w:rsid w:val="003D3173"/>
    <w:rsid w:val="003E3637"/>
    <w:rsid w:val="004674DA"/>
    <w:rsid w:val="005B1CED"/>
    <w:rsid w:val="00624A2A"/>
    <w:rsid w:val="00641FBB"/>
    <w:rsid w:val="00785065"/>
    <w:rsid w:val="00863A0C"/>
    <w:rsid w:val="008A1677"/>
    <w:rsid w:val="00960A9F"/>
    <w:rsid w:val="009651EB"/>
    <w:rsid w:val="009843B1"/>
    <w:rsid w:val="009E159B"/>
    <w:rsid w:val="00A1453A"/>
    <w:rsid w:val="00A67556"/>
    <w:rsid w:val="00AA1821"/>
    <w:rsid w:val="00AC3D89"/>
    <w:rsid w:val="00B003F3"/>
    <w:rsid w:val="00B65B9C"/>
    <w:rsid w:val="00C03010"/>
    <w:rsid w:val="00C37302"/>
    <w:rsid w:val="00CC3BBB"/>
    <w:rsid w:val="00D0542B"/>
    <w:rsid w:val="00D2050B"/>
    <w:rsid w:val="00D27B95"/>
    <w:rsid w:val="00D43B52"/>
    <w:rsid w:val="00D704DE"/>
    <w:rsid w:val="00D75735"/>
    <w:rsid w:val="00DC5371"/>
    <w:rsid w:val="00E80B3B"/>
    <w:rsid w:val="00E91293"/>
    <w:rsid w:val="00EA0521"/>
    <w:rsid w:val="00F25C12"/>
    <w:rsid w:val="00F61BE8"/>
    <w:rsid w:val="00F84DE3"/>
    <w:rsid w:val="00F87F75"/>
    <w:rsid w:val="00FE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7F75"/>
    <w:rPr>
      <w:lang w:eastAsia="en-US"/>
    </w:rPr>
  </w:style>
  <w:style w:type="paragraph" w:styleId="ListParagraph">
    <w:name w:val="List Paragraph"/>
    <w:basedOn w:val="Normal"/>
    <w:uiPriority w:val="99"/>
    <w:qFormat/>
    <w:rsid w:val="00F84DE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F84DE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84DE3"/>
    <w:rPr>
      <w:rFonts w:ascii="Times New Roman" w:hAnsi="Times New Roman" w:cs="Times New Roman"/>
      <w:sz w:val="16"/>
      <w:szCs w:val="16"/>
    </w:rPr>
  </w:style>
  <w:style w:type="paragraph" w:customStyle="1" w:styleId="a">
    <w:name w:val="Абзац списка"/>
    <w:basedOn w:val="Normal"/>
    <w:uiPriority w:val="99"/>
    <w:rsid w:val="00C03010"/>
    <w:pPr>
      <w:ind w:left="720"/>
      <w:contextualSpacing/>
    </w:pPr>
    <w:rPr>
      <w:lang w:eastAsia="ru-RU"/>
    </w:rPr>
  </w:style>
  <w:style w:type="character" w:customStyle="1" w:styleId="markedcontent">
    <w:name w:val="markedcontent"/>
    <w:basedOn w:val="DefaultParagraphFont"/>
    <w:uiPriority w:val="99"/>
    <w:rsid w:val="00C030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30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660"/>
    <w:rPr>
      <w:lang w:eastAsia="en-US"/>
    </w:rPr>
  </w:style>
  <w:style w:type="character" w:styleId="PageNumber">
    <w:name w:val="page number"/>
    <w:basedOn w:val="DefaultParagraphFont"/>
    <w:uiPriority w:val="99"/>
    <w:rsid w:val="00C030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4</Pages>
  <Words>818</Words>
  <Characters>4665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</cp:lastModifiedBy>
  <cp:revision>18</cp:revision>
  <dcterms:created xsi:type="dcterms:W3CDTF">2016-01-29T12:14:00Z</dcterms:created>
  <dcterms:modified xsi:type="dcterms:W3CDTF">2022-03-06T13:20:00Z</dcterms:modified>
</cp:coreProperties>
</file>